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Specific Aims Page Template</w:t>
      </w:r>
    </w:p>
    <w:p>
      <w:r>
        <w:rPr>
          <w:i/>
          <w:color w:val="595959"/>
          <w:sz w:val="18"/>
        </w:rPr>
        <w:t>One page that carries the whole argument in miniature: the problem and the gap, the central hypothesis and approach, then two to four aims. Check the sponsor's page limit, font and margin rules first; NIH, for example, limits the Specific Aims attachment to one page, and the funding notice always overrides general instructions. References usually go in a separate section, not on this page. Delete every grey instruction line before you submit.</w:t>
      </w:r>
    </w:p>
    <w:p>
      <w:r>
        <w:t>[Project title]</w:t>
      </w:r>
    </w:p>
    <w:p>
      <w:pPr>
        <w:pStyle w:val="Heading1"/>
      </w:pPr>
      <w:r>
        <w:t>The problem and the gap</w:t>
      </w:r>
    </w:p>
    <w:p>
      <w:r>
        <w:rPr>
          <w:i/>
          <w:color w:val="595959"/>
          <w:sz w:val="18"/>
        </w:rPr>
        <w:t>Three to five sentences. State what the problem is and why it matters, what is known, and what is not known. End on the gap: the sentence the rest of the page answers. Use citations and data, not adjectives.</w:t>
      </w:r>
    </w:p>
    <w:p>
      <w:r>
        <w:t>[The problem and why it matters.] [What is known, with its evidence.] [What is not known: the gap.] [Why closing the gap matters now.]</w:t>
      </w:r>
    </w:p>
    <w:p>
      <w:pPr>
        <w:pStyle w:val="Heading1"/>
      </w:pPr>
      <w:r>
        <w:t>Central hypothesis and approach</w:t>
      </w:r>
    </w:p>
    <w:p>
      <w:r>
        <w:rPr>
          <w:i/>
          <w:color w:val="595959"/>
          <w:sz w:val="18"/>
        </w:rPr>
        <w:t>The long-term goal, the objective of this application, the central hypothesis and what it rests on, and the overall approach. Name the preliminary data or the setting that makes the work feasible.</w:t>
      </w:r>
    </w:p>
    <w:p>
      <w:r>
        <w:t>[Long-term goal.] [Objective of this application.] [Central hypothesis, and the preliminary data or prior work behind it.] [Overall approach, and the team or setting that makes it feasible.]</w:t>
      </w:r>
    </w:p>
    <w:p>
      <w:pPr>
        <w:pStyle w:val="Heading1"/>
      </w:pPr>
      <w:r>
        <w:t>Specific aims</w:t>
      </w:r>
    </w:p>
    <w:p>
      <w:r>
        <w:rPr>
          <w:i/>
          <w:color w:val="595959"/>
          <w:sz w:val="18"/>
        </w:rPr>
        <w:t>Two to four aims. Each aim is one sentence of what, then one or two sentences of how and the expected outcome. Keep the aims independent: if Aim 2 collapses when Aim 1's hypothesis fails, a reviewer will see the risk.</w:t>
      </w:r>
    </w:p>
    <w:p>
      <w:r>
        <w:t>Aim 1. [What, in one sentence.] [How: design, sample, measures.] [Expected outcome.]</w:t>
      </w:r>
    </w:p>
    <w:p>
      <w:r>
        <w:t>Aim 2. [What, in one sentence.] [How: design, sample, measures.] [Expected outcome.]</w:t>
      </w:r>
    </w:p>
    <w:p>
      <w:r>
        <w:t>Aim 3. [What, in one sentence.] [How: design, sample, measures.] [Expected outcome.]</w:t>
      </w:r>
    </w:p>
    <w:p>
      <w:pPr>
        <w:pStyle w:val="Heading1"/>
      </w:pPr>
      <w:r>
        <w:t>Expected outcomes and impact</w:t>
      </w:r>
    </w:p>
    <w:p>
      <w:r>
        <w:rPr>
          <w:i/>
          <w:color w:val="595959"/>
          <w:sz w:val="18"/>
        </w:rPr>
        <w:t>Two or three sentences, if the page has room: what will be known when the work is done, and what it makes possible next.</w:t>
      </w:r>
    </w:p>
    <w:p>
      <w:r>
        <w:t>[What will be known.] [Who will use it, and for what decision or next study.]</w:t>
      </w:r>
    </w:p>
    <w:p>
      <w:pPr>
        <w:pStyle w:val="Heading1"/>
        <w:pageBreakBefore/>
      </w:pPr>
      <w:r>
        <w:t>Before you submit (delete this page)</w:t>
      </w:r>
    </w:p>
    <w:p>
      <w:r>
        <w:t>[ ] The page fits the sponsor's limit at its required font and margins.</w:t>
      </w:r>
    </w:p>
    <w:p>
      <w:r>
        <w:t>[ ] The gap is stated before the hypothesis.</w:t>
      </w:r>
    </w:p>
    <w:p>
      <w:r>
        <w:t>[ ] Every aim is one sentence of what, followed by how and the expected outcome.</w:t>
      </w:r>
    </w:p>
    <w:p>
      <w:r>
        <w:t>[ ] Each aim still delivers something if another aim's hypothesis is not supported.</w:t>
      </w:r>
    </w:p>
    <w:p>
      <w:r>
        <w:t>[ ] The aims use the same wording as the research strategy headings, and the effort in the budget matches the work they describe.</w:t>
      </w:r>
    </w:p>
    <w:p>
      <w:r>
        <w:t>[ ] Every number on the page is one the research strategy section supports.</w:t>
      </w:r>
    </w:p>
    <w:p>
      <w:r>
        <w:t>[ ] The page is formatted from the current sponsor guide, not from a colleague's old funded application.</w:t>
      </w:r>
    </w:p>
    <w:p>
      <w:r>
        <w:t>Source: https://www.grantcue.com/blog/research-grant-proposal-template-examples</w:t>
      </w:r>
    </w:p>
    <w:sectPr w:rsidR="00FC693F" w:rsidRPr="0006063C" w:rsidSect="00034616">
      <w:footerReference w:type="default" r:id="rId9"/>
      <w:pgSz w:w="12240" w:h="15840"/>
      <w:pgMar w:top="720" w:right="720" w:bottom="720" w:left="72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40" w:lineRule="auto"/>
    </w:pPr>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40"/>
      <w:outlineLvl w:val="0"/>
    </w:pPr>
    <w:rPr>
      <w:rFonts w:ascii="Arial" w:hAnsi="Arial" w:cs="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Arial" w:hAnsi="Arial" w:cs="Arial"/>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 Aims Page Template</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