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E3A5F"/>
        </w:rPr>
        <w:t>Nonprofit Project Proposal Template</w:t>
      </w:r>
    </w:p>
    <w:p>
      <w:r>
        <w:rPr>
          <w:i/>
        </w:rPr>
        <w:t>A two-to-five-page proposal asking a board, a donor, a corporate sponsor, a partner or your own leadership to approve one specific project, its budget and its timeline. There is no portal and no scoring rubric: a handful of people read it, ask a few questions and decide.</w:t>
      </w:r>
    </w:p>
    <w:p>
      <w:r>
        <w:rPr>
          <w:i/>
        </w:rPr>
        <w:t>How to use this template: keep the ten sections in this order and adjust their length to the size of the decision. Write the summary and the ask first as rough notes, fill in the eight sections between them, then rewrite the summary last. Replace every bracket and delete the instruction lines before you send. If you are applying to a funder's application form instead, use a grant proposal template.</w:t>
      </w:r>
    </w:p>
    <w:p>
      <w:pPr>
        <w:pStyle w:val="Heading1"/>
      </w:pPr>
      <w:r>
        <w:t>1. Title and Cover Information</w:t>
      </w:r>
    </w:p>
    <w:p>
      <w:r>
        <w:rPr>
          <w:i/>
        </w:rPr>
        <w:t>About 5 lines. Add the decision date even when nobody asked for one: it puts a clock on the document.</w:t>
      </w:r>
    </w:p>
    <w:p>
      <w:r>
        <w:t>Project title: [title]</w:t>
      </w:r>
    </w:p>
    <w:p>
      <w:r>
        <w:t>Prepared by: [name, title]</w:t>
      </w:r>
    </w:p>
    <w:p>
      <w:r>
        <w:t>Date: [date]</w:t>
      </w:r>
    </w:p>
    <w:p>
      <w:r>
        <w:t>Amount requested: [$ amount], from [source of funds]</w:t>
      </w:r>
    </w:p>
    <w:p>
      <w:r>
        <w:t>Decision needed by: [date]</w:t>
      </w:r>
    </w:p>
    <w:p>
      <w:pPr>
        <w:pStyle w:val="Heading1"/>
      </w:pPr>
      <w:r>
        <w:t>2. Summary</w:t>
      </w:r>
    </w:p>
    <w:p>
      <w:r>
        <w:rPr>
          <w:i/>
        </w:rPr>
        <w:t>100 to 150 words. Write it last and put it first. In three or four sentences, say what the project is, who it serves, what it costs and what you want approved. A reader who stops here should still be able to describe the project accurately.</w:t>
      </w:r>
    </w:p>
    <w:p>
      <w:r>
        <w:t>[What the project is.] [Who it serves, and how many.] [What it costs, and from what source.] [What you want approved.]</w:t>
      </w:r>
    </w:p>
    <w:p>
      <w:pPr>
        <w:pStyle w:val="Heading1"/>
      </w:pPr>
      <w:r>
        <w:t>3. Statement of Need</w:t>
      </w:r>
    </w:p>
    <w:p>
      <w:r>
        <w:rPr>
          <w:i/>
        </w:rPr>
        <w:t>200 to 300 words. Prove the problem exists before you propose a solution. Name who is affected, how many and how you know. Reach for your own service data first, such as waitlist counts, missed appointments or referrals you turned away, because a reader can trace those back to the system they came from. Close with what happens if nothing changes.</w:t>
      </w:r>
    </w:p>
    <w:p>
      <w:r>
        <w:t>[The problem.]</w:t>
      </w:r>
    </w:p>
    <w:p>
      <w:r>
        <w:t>[Who it affects, and how many.]</w:t>
      </w:r>
    </w:p>
    <w:p>
      <w:r>
        <w:t>[How you know: the record or data source, and the period it covers.]</w:t>
      </w:r>
    </w:p>
    <w:p>
      <w:r>
        <w:t>[What happens if nothing changes.]</w:t>
      </w:r>
    </w:p>
    <w:p>
      <w:pPr>
        <w:pStyle w:val="Heading1"/>
      </w:pPr>
      <w:r>
        <w:t>4. Project Description</w:t>
      </w:r>
    </w:p>
    <w:p>
      <w:r>
        <w:rPr>
          <w:i/>
        </w:rPr>
        <w:t>300 to 500 words. Describe the work in enough detail that a skeptical reader can picture a normal week. Name what is out of scope, so the project does not absorb every adjacent request between approval and launch. If the project depends on a partner, a vehicle or a facility, say so here rather than in the budget.</w:t>
      </w:r>
    </w:p>
    <w:p>
      <w:r>
        <w:t>What happens: [the work, in the order it happens]</w:t>
      </w:r>
    </w:p>
    <w:p>
      <w:r>
        <w:t>Who does it: [roles]</w:t>
      </w:r>
    </w:p>
    <w:p>
      <w:r>
        <w:t>Where: [locations]</w:t>
      </w:r>
    </w:p>
    <w:p>
      <w:r>
        <w:t>How participants are reached: [referral or outreach path]</w:t>
      </w:r>
    </w:p>
    <w:p>
      <w:r>
        <w:t>Out of scope: [what this project will not do]</w:t>
      </w:r>
    </w:p>
    <w:p>
      <w:r>
        <w:t>Depends on: [partner, vehicle, facility, or "nothing outside our current resources"]</w:t>
      </w:r>
    </w:p>
    <w:p>
      <w:pPr>
        <w:pStyle w:val="Heading1"/>
      </w:pPr>
      <w:r>
        <w:t>5. Goals and Measurable Outcomes</w:t>
      </w:r>
    </w:p>
    <w:p>
      <w:r>
        <w:rPr>
          <w:i/>
        </w:rPr>
        <w:t>150 to 250 words. A goal is the direction; an outcome is a number with a date and a source. Two or three outcomes are plenty, because each one you list is one you have to measure and report.</w:t>
      </w:r>
    </w:p>
    <w:p>
      <w:r>
        <w:t>Goal 1: [direction]</w:t>
      </w:r>
    </w:p>
    <w:p>
      <w:r>
        <w:t>Outcome: [number] [unit] by [date], measured by [source].</w:t>
      </w:r>
    </w:p>
    <w:p>
      <w:r>
        <w:t>Goal 2: [direction]</w:t>
      </w:r>
    </w:p>
    <w:p>
      <w:r>
        <w:t>Outcome: [number] [unit] by [date], measured by [source].</w:t>
      </w:r>
    </w:p>
    <w:p>
      <w:pPr>
        <w:pStyle w:val="Heading1"/>
      </w:pPr>
      <w:r>
        <w:t>6. Activities and Timeline</w:t>
      </w:r>
    </w:p>
    <w:p>
      <w:r>
        <w:rPr>
          <w:i/>
        </w:rPr>
        <w:t>Use months rather than dates, since dates slip as soon as approval takes an extra week. Group activities into phases, give each phase an owner, and mark the milestones that need a decision or a payment, because those are where a project stalls.</w:t>
      </w:r>
    </w:p>
    <w:tbl>
      <w:tblPr>
        <w:tblStyle w:val="TableGrid"/>
        <w:tblW w:type="auto" w:w="0"/>
        <w:tblLayout w:type="fixed"/>
        <w:tblLook w:firstColumn="1" w:firstRow="1" w:lastColumn="0" w:lastRow="0" w:noHBand="0" w:noVBand="1" w:val="04A0"/>
      </w:tblPr>
      <w:tblGrid>
        <w:gridCol w:w="2280"/>
        <w:gridCol w:w="1751"/>
        <w:gridCol w:w="1167"/>
        <w:gridCol w:w="3440"/>
      </w:tblGrid>
      <w:tr>
        <w:trPr>
          <w:cantSplit w:val="true"/>
          <w:tblHeader w:val="true"/>
        </w:trPr>
        <w:tc>
          <w:tcPr>
            <w:tcW w:type="dxa" w:w="2281"/>
            <w:shd w:val="clear" w:color="auto" w:fill="DCE6F1"/>
          </w:tcPr>
          <w:p>
            <w:pPr>
              <w:spacing w:after="40" w:before="40" w:line="240" w:lineRule="auto"/>
            </w:pPr>
            <w:r>
              <w:rPr>
                <w:b/>
                <w:sz w:val="20"/>
              </w:rPr>
              <w:t>Months</w:t>
            </w:r>
          </w:p>
        </w:tc>
        <w:tc>
          <w:tcPr>
            <w:tcW w:type="dxa" w:w="1751"/>
            <w:shd w:val="clear" w:color="auto" w:fill="DCE6F1"/>
          </w:tcPr>
          <w:p>
            <w:pPr>
              <w:spacing w:after="40" w:before="40" w:line="240" w:lineRule="auto"/>
            </w:pPr>
            <w:r>
              <w:rPr>
                <w:b/>
                <w:sz w:val="20"/>
              </w:rPr>
              <w:t>Activity</w:t>
            </w:r>
          </w:p>
        </w:tc>
        <w:tc>
          <w:tcPr>
            <w:tcW w:type="dxa" w:w="1168"/>
            <w:shd w:val="clear" w:color="auto" w:fill="DCE6F1"/>
          </w:tcPr>
          <w:p>
            <w:pPr>
              <w:spacing w:after="40" w:before="40" w:line="240" w:lineRule="auto"/>
            </w:pPr>
            <w:r>
              <w:rPr>
                <w:b/>
                <w:sz w:val="20"/>
              </w:rPr>
              <w:t>Owner</w:t>
            </w:r>
          </w:p>
        </w:tc>
        <w:tc>
          <w:tcPr>
            <w:tcW w:type="dxa" w:w="3440"/>
            <w:shd w:val="clear" w:color="auto" w:fill="DCE6F1"/>
          </w:tcPr>
          <w:p>
            <w:pPr>
              <w:spacing w:after="40" w:before="40" w:line="240" w:lineRule="auto"/>
            </w:pPr>
            <w:r>
              <w:rPr>
                <w:b/>
                <w:sz w:val="20"/>
              </w:rPr>
              <w:t>Decision or payment needed</w:t>
            </w:r>
          </w:p>
        </w:tc>
      </w:tr>
      <w:tr>
        <w:trPr>
          <w:cantSplit w:val="true"/>
        </w:trPr>
        <w:tc>
          <w:tcPr>
            <w:tcW w:type="dxa" w:w="2281"/>
          </w:tcPr>
          <w:p>
            <w:pPr>
              <w:spacing w:after="40" w:before="40" w:line="240" w:lineRule="auto"/>
            </w:pPr>
            <w:r>
              <w:rPr>
                <w:sz w:val="20"/>
              </w:rPr>
              <w:t>Months 1 to 2</w:t>
            </w:r>
          </w:p>
        </w:tc>
        <w:tc>
          <w:tcPr>
            <w:tcW w:type="dxa" w:w="1751"/>
          </w:tcPr>
          <w:p>
            <w:pPr>
              <w:spacing w:after="40" w:before="40" w:line="240" w:lineRule="auto"/>
              <w:rPr>
                <w:sz w:val="20"/>
              </w:rPr>
            </w:pPr>
          </w:p>
        </w:tc>
        <w:tc>
          <w:tcPr>
            <w:tcW w:type="dxa" w:w="1168"/>
          </w:tcPr>
          <w:p>
            <w:pPr>
              <w:spacing w:after="40" w:before="40" w:line="240" w:lineRule="auto"/>
              <w:rPr>
                <w:sz w:val="20"/>
              </w:rPr>
            </w:pPr>
          </w:p>
        </w:tc>
        <w:tc>
          <w:tcPr>
            <w:tcW w:type="dxa" w:w="3440"/>
          </w:tcPr>
          <w:p>
            <w:pPr>
              <w:spacing w:after="40" w:before="40" w:line="240" w:lineRule="auto"/>
              <w:rPr>
                <w:sz w:val="20"/>
              </w:rPr>
            </w:pPr>
          </w:p>
        </w:tc>
      </w:tr>
      <w:tr>
        <w:trPr>
          <w:cantSplit w:val="true"/>
        </w:trPr>
        <w:tc>
          <w:tcPr>
            <w:tcW w:type="dxa" w:w="2281"/>
          </w:tcPr>
          <w:p>
            <w:pPr>
              <w:spacing w:after="40" w:before="40" w:line="240" w:lineRule="auto"/>
            </w:pPr>
            <w:r>
              <w:rPr>
                <w:sz w:val="20"/>
              </w:rPr>
              <w:t>Months 3 to [ ]</w:t>
            </w:r>
          </w:p>
        </w:tc>
        <w:tc>
          <w:tcPr>
            <w:tcW w:type="dxa" w:w="1751"/>
          </w:tcPr>
          <w:p>
            <w:pPr>
              <w:spacing w:after="40" w:before="40" w:line="240" w:lineRule="auto"/>
              <w:rPr>
                <w:sz w:val="20"/>
              </w:rPr>
            </w:pPr>
          </w:p>
        </w:tc>
        <w:tc>
          <w:tcPr>
            <w:tcW w:type="dxa" w:w="1168"/>
          </w:tcPr>
          <w:p>
            <w:pPr>
              <w:spacing w:after="40" w:before="40" w:line="240" w:lineRule="auto"/>
              <w:rPr>
                <w:sz w:val="20"/>
              </w:rPr>
            </w:pPr>
          </w:p>
        </w:tc>
        <w:tc>
          <w:tcPr>
            <w:tcW w:type="dxa" w:w="3440"/>
          </w:tcPr>
          <w:p>
            <w:pPr>
              <w:spacing w:after="40" w:before="40" w:line="240" w:lineRule="auto"/>
              <w:rPr>
                <w:sz w:val="20"/>
              </w:rPr>
            </w:pPr>
          </w:p>
        </w:tc>
      </w:tr>
      <w:tr>
        <w:trPr>
          <w:cantSplit w:val="true"/>
          <w:trHeight w:val="432" w:hRule="atLeast"/>
        </w:trPr>
        <w:tc>
          <w:tcPr>
            <w:tcW w:type="dxa" w:w="2281"/>
          </w:tcPr>
          <w:p>
            <w:pPr>
              <w:spacing w:after="40" w:before="40" w:line="240" w:lineRule="auto"/>
              <w:rPr>
                <w:sz w:val="20"/>
              </w:rPr>
            </w:pPr>
          </w:p>
        </w:tc>
        <w:tc>
          <w:tcPr>
            <w:tcW w:type="dxa" w:w="1751"/>
          </w:tcPr>
          <w:p>
            <w:pPr>
              <w:spacing w:after="40" w:before="40" w:line="240" w:lineRule="auto"/>
              <w:rPr>
                <w:sz w:val="20"/>
              </w:rPr>
            </w:pPr>
          </w:p>
        </w:tc>
        <w:tc>
          <w:tcPr>
            <w:tcW w:type="dxa" w:w="1168"/>
          </w:tcPr>
          <w:p>
            <w:pPr>
              <w:spacing w:after="40" w:before="40" w:line="240" w:lineRule="auto"/>
              <w:rPr>
                <w:sz w:val="20"/>
              </w:rPr>
            </w:pPr>
          </w:p>
        </w:tc>
        <w:tc>
          <w:tcPr>
            <w:tcW w:type="dxa" w:w="3440"/>
          </w:tcPr>
          <w:p>
            <w:pPr>
              <w:spacing w:after="40" w:before="40" w:line="240" w:lineRule="auto"/>
              <w:rPr>
                <w:sz w:val="20"/>
              </w:rPr>
            </w:pPr>
          </w:p>
        </w:tc>
      </w:tr>
      <w:tr>
        <w:trPr>
          <w:cantSplit w:val="true"/>
          <w:trHeight w:val="432" w:hRule="atLeast"/>
        </w:trPr>
        <w:tc>
          <w:tcPr>
            <w:tcW w:type="dxa" w:w="2281"/>
          </w:tcPr>
          <w:p>
            <w:pPr>
              <w:spacing w:after="40" w:before="40" w:line="240" w:lineRule="auto"/>
              <w:rPr>
                <w:sz w:val="20"/>
              </w:rPr>
            </w:pPr>
          </w:p>
        </w:tc>
        <w:tc>
          <w:tcPr>
            <w:tcW w:type="dxa" w:w="1751"/>
          </w:tcPr>
          <w:p>
            <w:pPr>
              <w:spacing w:after="40" w:before="40" w:line="240" w:lineRule="auto"/>
              <w:rPr>
                <w:sz w:val="20"/>
              </w:rPr>
            </w:pPr>
          </w:p>
        </w:tc>
        <w:tc>
          <w:tcPr>
            <w:tcW w:type="dxa" w:w="1168"/>
          </w:tcPr>
          <w:p>
            <w:pPr>
              <w:spacing w:after="40" w:before="40" w:line="240" w:lineRule="auto"/>
              <w:rPr>
                <w:sz w:val="20"/>
              </w:rPr>
            </w:pPr>
          </w:p>
        </w:tc>
        <w:tc>
          <w:tcPr>
            <w:tcW w:type="dxa" w:w="3440"/>
          </w:tcPr>
          <w:p>
            <w:pPr>
              <w:spacing w:after="40" w:before="40" w:line="240" w:lineRule="auto"/>
              <w:rPr>
                <w:sz w:val="20"/>
              </w:rPr>
            </w:pPr>
          </w:p>
        </w:tc>
      </w:tr>
    </w:tbl>
    <w:p>
      <w:pPr>
        <w:spacing w:after="0" w:before="0" w:line="120" w:lineRule="exact"/>
      </w:pPr>
    </w:p>
    <w:p>
      <w:pPr>
        <w:pStyle w:val="Heading1"/>
      </w:pPr>
      <w:r>
        <w:t>7. Budget Summary</w:t>
      </w:r>
    </w:p>
    <w:p>
      <w:r>
        <w:rPr>
          <w:i/>
        </w:rPr>
        <w:t>Show arithmetic, not totals. Every line needs a quantity, a rate and a result, so the reader can test one assumption without asking you to rebuild the spreadsheet. List what the organization already contributes (staff time, space, equipment) separately from the request. A project with no cash cost still shows its contributed value.</w:t>
      </w:r>
    </w:p>
    <w:tbl>
      <w:tblPr>
        <w:tblStyle w:val="TableGrid"/>
        <w:tblW w:type="auto" w:w="0"/>
        <w:tblLayout w:type="fixed"/>
        <w:tblLook w:firstColumn="1" w:firstRow="1" w:lastColumn="0" w:lastRow="0" w:noHBand="0" w:noVBand="1" w:val="04A0"/>
      </w:tblPr>
      <w:tblGrid>
        <w:gridCol w:w="2149"/>
        <w:gridCol w:w="5273"/>
        <w:gridCol w:w="1216"/>
      </w:tblGrid>
      <w:tr>
        <w:trPr>
          <w:cantSplit w:val="true"/>
          <w:tblHeader w:val="true"/>
        </w:trPr>
        <w:tc>
          <w:tcPr>
            <w:tcW w:type="dxa" w:w="2150"/>
            <w:shd w:val="clear" w:color="auto" w:fill="DCE6F1"/>
          </w:tcPr>
          <w:p>
            <w:pPr>
              <w:spacing w:after="40" w:before="40" w:line="240" w:lineRule="auto"/>
            </w:pPr>
            <w:r>
              <w:rPr>
                <w:b/>
                <w:sz w:val="20"/>
              </w:rPr>
              <w:t>Line item</w:t>
            </w:r>
          </w:p>
        </w:tc>
        <w:tc>
          <w:tcPr>
            <w:tcW w:type="dxa" w:w="5273"/>
            <w:shd w:val="clear" w:color="auto" w:fill="DCE6F1"/>
          </w:tcPr>
          <w:p>
            <w:pPr>
              <w:spacing w:after="40" w:before="40" w:line="240" w:lineRule="auto"/>
            </w:pPr>
            <w:r>
              <w:rPr>
                <w:b/>
                <w:sz w:val="20"/>
              </w:rPr>
              <w:t>Calculation (quantity x rate x periods)</w:t>
            </w:r>
          </w:p>
        </w:tc>
        <w:tc>
          <w:tcPr>
            <w:tcW w:type="dxa" w:w="1217"/>
            <w:shd w:val="clear" w:color="auto" w:fill="DCE6F1"/>
          </w:tcPr>
          <w:p>
            <w:pPr>
              <w:spacing w:after="40" w:before="40" w:line="240" w:lineRule="auto"/>
            </w:pPr>
            <w:r>
              <w:rPr>
                <w:b/>
                <w:sz w:val="20"/>
              </w:rPr>
              <w:t>Total</w:t>
            </w:r>
          </w:p>
        </w:tc>
      </w:tr>
      <w:tr>
        <w:trPr>
          <w:cantSplit w:val="true"/>
          <w:trHeight w:val="432" w:hRule="atLeast"/>
        </w:trPr>
        <w:tc>
          <w:tcPr>
            <w:tcW w:type="dxa" w:w="2150"/>
          </w:tcPr>
          <w:p>
            <w:pPr>
              <w:spacing w:after="40" w:before="40" w:line="240" w:lineRule="auto"/>
              <w:rPr>
                <w:sz w:val="20"/>
              </w:rPr>
            </w:pPr>
          </w:p>
        </w:tc>
        <w:tc>
          <w:tcPr>
            <w:tcW w:type="dxa" w:w="5273"/>
          </w:tcPr>
          <w:p>
            <w:pPr>
              <w:spacing w:after="40" w:before="40" w:line="240" w:lineRule="auto"/>
              <w:rPr>
                <w:sz w:val="20"/>
              </w:rPr>
            </w:pPr>
          </w:p>
        </w:tc>
        <w:tc>
          <w:tcPr>
            <w:tcW w:type="dxa" w:w="1217"/>
          </w:tcPr>
          <w:p>
            <w:pPr>
              <w:spacing w:after="40" w:before="40" w:line="240" w:lineRule="auto"/>
              <w:rPr>
                <w:sz w:val="20"/>
              </w:rPr>
            </w:pPr>
          </w:p>
        </w:tc>
      </w:tr>
      <w:tr>
        <w:trPr>
          <w:cantSplit w:val="true"/>
          <w:trHeight w:val="432" w:hRule="atLeast"/>
        </w:trPr>
        <w:tc>
          <w:tcPr>
            <w:tcW w:type="dxa" w:w="2150"/>
          </w:tcPr>
          <w:p>
            <w:pPr>
              <w:spacing w:after="40" w:before="40" w:line="240" w:lineRule="auto"/>
              <w:rPr>
                <w:sz w:val="20"/>
              </w:rPr>
            </w:pPr>
          </w:p>
        </w:tc>
        <w:tc>
          <w:tcPr>
            <w:tcW w:type="dxa" w:w="5273"/>
          </w:tcPr>
          <w:p>
            <w:pPr>
              <w:spacing w:after="40" w:before="40" w:line="240" w:lineRule="auto"/>
              <w:rPr>
                <w:sz w:val="20"/>
              </w:rPr>
            </w:pPr>
          </w:p>
        </w:tc>
        <w:tc>
          <w:tcPr>
            <w:tcW w:type="dxa" w:w="1217"/>
          </w:tcPr>
          <w:p>
            <w:pPr>
              <w:spacing w:after="40" w:before="40" w:line="240" w:lineRule="auto"/>
              <w:rPr>
                <w:sz w:val="20"/>
              </w:rPr>
            </w:pPr>
          </w:p>
        </w:tc>
      </w:tr>
      <w:tr>
        <w:trPr>
          <w:cantSplit w:val="true"/>
          <w:trHeight w:val="432" w:hRule="atLeast"/>
        </w:trPr>
        <w:tc>
          <w:tcPr>
            <w:tcW w:type="dxa" w:w="2150"/>
          </w:tcPr>
          <w:p>
            <w:pPr>
              <w:spacing w:after="40" w:before="40" w:line="240" w:lineRule="auto"/>
              <w:rPr>
                <w:sz w:val="20"/>
              </w:rPr>
            </w:pPr>
          </w:p>
        </w:tc>
        <w:tc>
          <w:tcPr>
            <w:tcW w:type="dxa" w:w="5273"/>
          </w:tcPr>
          <w:p>
            <w:pPr>
              <w:spacing w:after="40" w:before="40" w:line="240" w:lineRule="auto"/>
              <w:rPr>
                <w:sz w:val="20"/>
              </w:rPr>
            </w:pPr>
          </w:p>
        </w:tc>
        <w:tc>
          <w:tcPr>
            <w:tcW w:type="dxa" w:w="1217"/>
          </w:tcPr>
          <w:p>
            <w:pPr>
              <w:spacing w:after="40" w:before="40" w:line="240" w:lineRule="auto"/>
              <w:rPr>
                <w:sz w:val="20"/>
              </w:rPr>
            </w:pPr>
          </w:p>
        </w:tc>
      </w:tr>
      <w:tr>
        <w:trPr>
          <w:cantSplit w:val="true"/>
          <w:trHeight w:val="432" w:hRule="atLeast"/>
        </w:trPr>
        <w:tc>
          <w:tcPr>
            <w:tcW w:type="dxa" w:w="2150"/>
          </w:tcPr>
          <w:p>
            <w:pPr>
              <w:spacing w:after="40" w:before="40" w:line="240" w:lineRule="auto"/>
              <w:rPr>
                <w:sz w:val="20"/>
              </w:rPr>
            </w:pPr>
          </w:p>
        </w:tc>
        <w:tc>
          <w:tcPr>
            <w:tcW w:type="dxa" w:w="5273"/>
          </w:tcPr>
          <w:p>
            <w:pPr>
              <w:spacing w:after="40" w:before="40" w:line="240" w:lineRule="auto"/>
              <w:rPr>
                <w:sz w:val="20"/>
              </w:rPr>
            </w:pPr>
          </w:p>
        </w:tc>
        <w:tc>
          <w:tcPr>
            <w:tcW w:type="dxa" w:w="1217"/>
          </w:tcPr>
          <w:p>
            <w:pPr>
              <w:spacing w:after="40" w:before="40" w:line="240" w:lineRule="auto"/>
              <w:rPr>
                <w:sz w:val="20"/>
              </w:rPr>
            </w:pPr>
          </w:p>
        </w:tc>
      </w:tr>
      <w:tr>
        <w:trPr>
          <w:cantSplit w:val="true"/>
        </w:trPr>
        <w:tc>
          <w:tcPr>
            <w:tcW w:type="dxa" w:w="2150"/>
          </w:tcPr>
          <w:p>
            <w:pPr>
              <w:spacing w:after="40" w:before="40" w:line="240" w:lineRule="auto"/>
            </w:pPr>
            <w:r>
              <w:rPr>
                <w:sz w:val="20"/>
              </w:rPr>
              <w:t>Total requested</w:t>
            </w:r>
          </w:p>
        </w:tc>
        <w:tc>
          <w:tcPr>
            <w:tcW w:type="dxa" w:w="5273"/>
          </w:tcPr>
          <w:p>
            <w:pPr>
              <w:spacing w:after="40" w:before="40" w:line="240" w:lineRule="auto"/>
              <w:rPr>
                <w:sz w:val="20"/>
              </w:rPr>
            </w:pPr>
          </w:p>
        </w:tc>
        <w:tc>
          <w:tcPr>
            <w:tcW w:type="dxa" w:w="1217"/>
          </w:tcPr>
          <w:p>
            <w:pPr>
              <w:spacing w:after="40" w:before="40" w:line="240" w:lineRule="auto"/>
            </w:pPr>
            <w:r>
              <w:rPr>
                <w:sz w:val="20"/>
              </w:rPr>
              <w:t>[$]</w:t>
            </w:r>
          </w:p>
        </w:tc>
      </w:tr>
    </w:tbl>
    <w:p>
      <w:pPr>
        <w:spacing w:after="0" w:before="0" w:line="120" w:lineRule="exact"/>
      </w:pPr>
    </w:p>
    <w:p>
      <w:r>
        <w:t>Contributed by the organization, not charged to the project: [staff time, space, equipment, with values where you have them]</w:t>
      </w:r>
    </w:p>
    <w:p>
      <w:pPr>
        <w:pStyle w:val="Heading1"/>
      </w:pPr>
      <w:r>
        <w:t>8. Organization Background</w:t>
      </w:r>
    </w:p>
    <w:p>
      <w:r>
        <w:rPr>
          <w:i/>
        </w:rPr>
        <w:t>150 to 200 words. The reader usually knows the organization; what they do not know is why this team can run this project. Skip the mission statement recital. If the team is missing a skill the project needs, name it and say how you will cover it, because a reader who finds the gap on their own stops trusting the rest of the document.</w:t>
      </w:r>
    </w:p>
    <w:p>
      <w:r>
        <w:t>Track record: [similar work you already run, with a number]</w:t>
      </w:r>
    </w:p>
    <w:p>
      <w:r>
        <w:t>Who will do the work: [the staff or volunteers who will run this project]</w:t>
      </w:r>
    </w:p>
    <w:p>
      <w:r>
        <w:t>Capacity in place: [systems, equipment, partners]</w:t>
      </w:r>
    </w:p>
    <w:p>
      <w:r>
        <w:t>Gap and how it is covered: [or "None"]</w:t>
      </w:r>
    </w:p>
    <w:p>
      <w:pPr>
        <w:pStyle w:val="Heading1"/>
      </w:pPr>
      <w:r>
        <w:t>9. Evaluation</w:t>
      </w:r>
    </w:p>
    <w:p>
      <w:r>
        <w:rPr>
          <w:i/>
        </w:rPr>
        <w:t>150 to 200 words. Name who checks the outcomes, using what data, and how often. A monthly count pulled from a log you already keep beats a survey nobody has time to run.</w:t>
      </w:r>
    </w:p>
    <w:p>
      <w:r>
        <w:t>What is measured: [outcomes from section 5]</w:t>
      </w:r>
    </w:p>
    <w:p>
      <w:r>
        <w:t>Data source: [log, record or tool]</w:t>
      </w:r>
    </w:p>
    <w:p>
      <w:r>
        <w:t>Who collects it, and how often: [role, frequency]</w:t>
      </w:r>
    </w:p>
    <w:p>
      <w:r>
        <w:t>When you report back: [date or interval, and to whom]</w:t>
      </w:r>
    </w:p>
    <w:p>
      <w:pPr>
        <w:pStyle w:val="Heading1"/>
      </w:pPr>
      <w:r>
        <w:t>10. The Ask and Approval Requested</w:t>
      </w:r>
    </w:p>
    <w:p>
      <w:r>
        <w:rPr>
          <w:i/>
        </w:rPr>
        <w:t>3 to 5 sentences. Write the ask as a motion the reader can vote on: the amount, the source of funds, the action it authorizes and the check-in date. "We hope the board will consider supporting this initiative" is not a decision.</w:t>
      </w:r>
    </w:p>
    <w:p>
      <w:r>
        <w:t>We request approval of [$ amount] from [source] to [action], with authority to [hire, contract or sign], and a progress report on [date].</w:t>
      </w:r>
    </w:p>
    <w:p>
      <w:pPr>
        <w:pStyle w:val="Heading1"/>
      </w:pPr>
      <w:r>
        <w:t>Attachments</w:t>
      </w:r>
    </w:p>
    <w:p>
      <w:r>
        <w:t>[Detailed budget, letters of support, staffing plan, supporting data]</w:t>
      </w:r>
    </w:p>
    <w:p>
      <w:pPr>
        <w:pStyle w:val="Heading1"/>
      </w:pPr>
      <w:r>
        <w:t>If this is a program proposal (ongoing work with no end date)</w:t>
      </w:r>
    </w:p>
    <w:p>
      <w:r>
        <w:rPr>
          <w:i/>
        </w:rPr>
        <w:t>A program renews, so the proposal has to address next year too. Keep the ten sections and adjust four of them, then add a sustainability paragraph.</w:t>
      </w:r>
    </w:p>
    <w:p>
      <w:r>
        <w:t>[ ] Summary: state the annual cost rather than a one-time total.</w:t>
      </w:r>
    </w:p>
    <w:p>
      <w:r>
        <w:t>[ ] Project description: describe a typical month instead of a sequence of phases.</w:t>
      </w:r>
    </w:p>
    <w:p>
      <w:r>
        <w:t>[ ] Activities and timeline: replace phases with a recurring cycle and an annual review point.</w:t>
      </w:r>
    </w:p>
    <w:p>
      <w:r>
        <w:t>[ ] The ask: name the first-year amount, the renewal date and the condition under which the program continues.</w:t>
      </w:r>
    </w:p>
    <w:p>
      <w:r>
        <w:t>Sustainability: [How the program is funded after year one: earned revenue, a renewing grant, the operating budget, or a mix, with amounts.]</w:t>
      </w:r>
    </w:p>
    <w:p>
      <w:pPr>
        <w:pStyle w:val="Heading1"/>
      </w:pPr>
      <w:r>
        <w:t>Review before you send it</w:t>
      </w:r>
    </w:p>
    <w:p>
      <w:r>
        <w:rPr>
          <w:i/>
        </w:rPr>
        <w:t>Read it once as the person who has to approve it.</w:t>
      </w:r>
    </w:p>
    <w:p>
      <w:r>
        <w:t>[ ] The summary alone explains the project.</w:t>
      </w:r>
    </w:p>
    <w:p>
      <w:r>
        <w:t>[ ] Every outcome has a number, a date and a source.</w:t>
      </w:r>
    </w:p>
    <w:p>
      <w:r>
        <w:t>[ ] Every budget line shows its arithmetic.</w:t>
      </w:r>
    </w:p>
    <w:p>
      <w:r>
        <w:t>[ ] Contributed resources are separated from the request.</w:t>
      </w:r>
    </w:p>
    <w:p>
      <w:r>
        <w:t>[ ] The ask names an amount, a source and a date.</w:t>
      </w:r>
    </w:p>
    <w:p>
      <w:r>
        <w:t>Source: https://www.grantcue.com/blog/nonprofit-project-proposal-template</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Template by GrantCue · free grant management software · grantcue.com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Nonprofit Project Proposal Template</dc:title>
  <dc:subject/>
  <dc:creator>GrantCue Team</dc:creator>
  <cp:keywords/>
  <dc:description/>
  <cp:lastModifiedBy>GrantCue Team</cp:lastModifiedBy>
  <cp:revision>1</cp:revision>
  <dcterms:created xsi:type="dcterms:W3CDTF">2026-10-19T12:00:00Z</dcterms:created>
  <dcterms:modified xsi:type="dcterms:W3CDTF">2026-10-19T12:00:00Z</dcterms:modified>
  <cp:category/>
</cp:coreProperties>
</file>